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F4" w:rsidRDefault="002841F4" w:rsidP="002841F4">
      <w:pPr>
        <w:spacing w:after="0"/>
        <w:rPr>
          <w:b/>
        </w:rPr>
      </w:pPr>
      <w:r w:rsidRPr="002841F4">
        <w:rPr>
          <w:b/>
        </w:rPr>
        <w:t xml:space="preserve">Appendix </w:t>
      </w:r>
      <w:r w:rsidR="00A72FD6">
        <w:rPr>
          <w:b/>
        </w:rPr>
        <w:t>H</w:t>
      </w:r>
      <w:r w:rsidRPr="002841F4">
        <w:rPr>
          <w:b/>
        </w:rPr>
        <w:t xml:space="preserve"> - Research and Supporting Evidence</w:t>
      </w:r>
    </w:p>
    <w:p w:rsidR="002841F4" w:rsidRPr="002841F4" w:rsidRDefault="002841F4" w:rsidP="002841F4">
      <w:pPr>
        <w:spacing w:after="0"/>
        <w:rPr>
          <w:b/>
        </w:rPr>
      </w:pPr>
    </w:p>
    <w:p w:rsidR="002841F4" w:rsidRDefault="002841F4" w:rsidP="002841F4">
      <w:pPr>
        <w:spacing w:after="0"/>
        <w:rPr>
          <w:b/>
          <w:u w:val="single"/>
        </w:rPr>
      </w:pPr>
      <w:r w:rsidRPr="000D05A8">
        <w:rPr>
          <w:b/>
          <w:u w:val="single"/>
        </w:rPr>
        <w:t>Social Media</w:t>
      </w:r>
    </w:p>
    <w:p w:rsidR="00454049" w:rsidRPr="000D05A8" w:rsidRDefault="00454049" w:rsidP="002841F4">
      <w:pPr>
        <w:spacing w:after="0"/>
        <w:rPr>
          <w:b/>
          <w:u w:val="single"/>
        </w:rPr>
      </w:pPr>
    </w:p>
    <w:p w:rsidR="002841F4" w:rsidRDefault="002841F4" w:rsidP="002841F4">
      <w:pPr>
        <w:spacing w:after="0"/>
      </w:pPr>
      <w:r w:rsidRPr="002841F4">
        <w:t xml:space="preserve">Jane, Monica et al. “Social media for health promotion and weight management: a critical debate” BMC </w:t>
      </w:r>
    </w:p>
    <w:p w:rsidR="002841F4" w:rsidRDefault="002841F4" w:rsidP="002841F4">
      <w:pPr>
        <w:spacing w:after="0"/>
        <w:ind w:firstLine="720"/>
      </w:pPr>
      <w:proofErr w:type="gramStart"/>
      <w:r w:rsidRPr="002841F4">
        <w:t>public</w:t>
      </w:r>
      <w:proofErr w:type="gramEnd"/>
      <w:r w:rsidRPr="002841F4">
        <w:t xml:space="preserve"> health vol. 18,1 932. 28 Jul. 2018, doi</w:t>
      </w:r>
      <w:proofErr w:type="gramStart"/>
      <w:r w:rsidRPr="002841F4">
        <w:t>:10.1186</w:t>
      </w:r>
      <w:proofErr w:type="gramEnd"/>
      <w:r w:rsidRPr="002841F4">
        <w:t>/s12889-018-5837-3</w:t>
      </w:r>
    </w:p>
    <w:p w:rsidR="002841F4" w:rsidRPr="002841F4" w:rsidRDefault="002841F4" w:rsidP="002841F4">
      <w:pPr>
        <w:spacing w:after="0"/>
        <w:ind w:firstLine="720"/>
      </w:pPr>
    </w:p>
    <w:p w:rsidR="002841F4" w:rsidRDefault="002841F4" w:rsidP="002841F4">
      <w:pPr>
        <w:spacing w:after="0"/>
      </w:pPr>
      <w:proofErr w:type="spellStart"/>
      <w:r w:rsidRPr="002841F4">
        <w:t>Parackal</w:t>
      </w:r>
      <w:proofErr w:type="spellEnd"/>
      <w:r w:rsidRPr="002841F4">
        <w:t xml:space="preserve">, Mathew et al. “The Use of Facebook Advertising for Communicating Public Health Messages: A </w:t>
      </w:r>
    </w:p>
    <w:p w:rsidR="002841F4" w:rsidRDefault="002841F4" w:rsidP="002841F4">
      <w:pPr>
        <w:spacing w:after="0"/>
        <w:ind w:left="720"/>
      </w:pPr>
      <w:r w:rsidRPr="002841F4">
        <w:t>Campaign Against Drinking During Pregnancy in New Zealand” JMIR public health and surveillance vol. 3</w:t>
      </w:r>
      <w:proofErr w:type="gramStart"/>
      <w:r w:rsidRPr="002841F4">
        <w:t>,3</w:t>
      </w:r>
      <w:proofErr w:type="gramEnd"/>
      <w:r w:rsidRPr="002841F4">
        <w:t xml:space="preserve"> e49. 10 Aug. 2017, doi:10.2196/publichealth.7032</w:t>
      </w:r>
    </w:p>
    <w:p w:rsidR="002841F4" w:rsidRPr="002841F4" w:rsidRDefault="002841F4" w:rsidP="002841F4">
      <w:pPr>
        <w:spacing w:after="0"/>
      </w:pPr>
    </w:p>
    <w:p w:rsidR="002841F4" w:rsidRDefault="002841F4" w:rsidP="002841F4">
      <w:pPr>
        <w:spacing w:after="0"/>
      </w:pPr>
      <w:r w:rsidRPr="002841F4">
        <w:t xml:space="preserve">Wakefield, Melanie A et al. “Use of mass media campaigns to change health </w:t>
      </w:r>
      <w:proofErr w:type="spellStart"/>
      <w:r w:rsidRPr="002841F4">
        <w:t>behaviour</w:t>
      </w:r>
      <w:proofErr w:type="spellEnd"/>
      <w:r w:rsidRPr="002841F4">
        <w:t xml:space="preserve">” Lancet (London, </w:t>
      </w:r>
    </w:p>
    <w:p w:rsidR="002841F4" w:rsidRDefault="002841F4" w:rsidP="002841F4">
      <w:pPr>
        <w:spacing w:after="0"/>
        <w:ind w:firstLine="720"/>
      </w:pPr>
      <w:r w:rsidRPr="002841F4">
        <w:t>England) vol. 376</w:t>
      </w:r>
      <w:proofErr w:type="gramStart"/>
      <w:r w:rsidRPr="002841F4">
        <w:t>,9748</w:t>
      </w:r>
      <w:proofErr w:type="gramEnd"/>
      <w:r w:rsidRPr="002841F4">
        <w:t xml:space="preserve"> (2010): 1261-71.</w:t>
      </w:r>
    </w:p>
    <w:p w:rsidR="002841F4" w:rsidRPr="002841F4" w:rsidRDefault="002841F4" w:rsidP="002841F4">
      <w:pPr>
        <w:spacing w:after="0"/>
        <w:ind w:firstLine="720"/>
      </w:pPr>
    </w:p>
    <w:p w:rsidR="002841F4" w:rsidRDefault="002841F4" w:rsidP="002841F4">
      <w:pPr>
        <w:spacing w:after="0"/>
      </w:pPr>
      <w:r w:rsidRPr="002841F4">
        <w:t xml:space="preserve">Zhang, </w:t>
      </w:r>
      <w:proofErr w:type="spellStart"/>
      <w:r w:rsidRPr="002841F4">
        <w:t>Jingwen</w:t>
      </w:r>
      <w:proofErr w:type="spellEnd"/>
      <w:r w:rsidRPr="002841F4">
        <w:t xml:space="preserve">, et al. "Efficacy and causal mechanism of an online social media intervention to increase </w:t>
      </w:r>
    </w:p>
    <w:p w:rsidR="002841F4" w:rsidRPr="002841F4" w:rsidRDefault="002841F4" w:rsidP="002841F4">
      <w:pPr>
        <w:spacing w:after="0"/>
        <w:ind w:left="720"/>
      </w:pPr>
      <w:proofErr w:type="gramStart"/>
      <w:r w:rsidRPr="002841F4">
        <w:t>physical</w:t>
      </w:r>
      <w:proofErr w:type="gramEnd"/>
      <w:r w:rsidRPr="002841F4">
        <w:t xml:space="preserve"> activity: results of a randomized controlled trial." Preventive medicine reports 2 (2015): 651-657.</w:t>
      </w:r>
    </w:p>
    <w:p w:rsidR="002841F4" w:rsidRDefault="002841F4" w:rsidP="002841F4">
      <w:pPr>
        <w:spacing w:after="0"/>
        <w:rPr>
          <w:b/>
        </w:rPr>
      </w:pPr>
    </w:p>
    <w:p w:rsidR="002841F4" w:rsidRDefault="002841F4" w:rsidP="002841F4">
      <w:pPr>
        <w:spacing w:after="0"/>
        <w:rPr>
          <w:b/>
          <w:u w:val="single"/>
        </w:rPr>
      </w:pPr>
      <w:r w:rsidRPr="000D05A8">
        <w:rPr>
          <w:b/>
          <w:u w:val="single"/>
        </w:rPr>
        <w:t>Walking</w:t>
      </w:r>
    </w:p>
    <w:p w:rsidR="00454049" w:rsidRPr="000D05A8" w:rsidRDefault="00454049" w:rsidP="002841F4">
      <w:pPr>
        <w:spacing w:after="0"/>
        <w:rPr>
          <w:b/>
          <w:u w:val="single"/>
        </w:rPr>
      </w:pPr>
    </w:p>
    <w:p w:rsidR="00454049" w:rsidRDefault="00454049" w:rsidP="000D05A8">
      <w:pPr>
        <w:spacing w:after="0"/>
      </w:pPr>
      <w:r>
        <w:t xml:space="preserve">2018 Physical Activity Guidelines Advisory Committee. 2018 Physical Activity Guidelines Advisory </w:t>
      </w:r>
    </w:p>
    <w:p w:rsidR="00454049" w:rsidRDefault="00454049" w:rsidP="00454049">
      <w:pPr>
        <w:spacing w:after="0"/>
        <w:ind w:left="720"/>
      </w:pPr>
      <w:r>
        <w:t xml:space="preserve">Committee Scientific Report. Washington, DC: U.S. Department of Health and Human Services, 2018. From </w:t>
      </w:r>
      <w:r w:rsidRPr="00454049">
        <w:t>https://health.gov/paguidelines/second-edition/report/</w:t>
      </w:r>
    </w:p>
    <w:p w:rsidR="00454049" w:rsidRDefault="00454049" w:rsidP="000D05A8">
      <w:pPr>
        <w:spacing w:after="0"/>
      </w:pPr>
    </w:p>
    <w:p w:rsidR="000D05A8" w:rsidRDefault="002841F4" w:rsidP="000D05A8">
      <w:pPr>
        <w:spacing w:after="0"/>
      </w:pPr>
      <w:proofErr w:type="spellStart"/>
      <w:r>
        <w:t>Arem</w:t>
      </w:r>
      <w:proofErr w:type="spellEnd"/>
      <w:r>
        <w:t xml:space="preserve">, Hannah, and Loretta </w:t>
      </w:r>
      <w:proofErr w:type="spellStart"/>
      <w:r>
        <w:t>DiPietro</w:t>
      </w:r>
      <w:proofErr w:type="spellEnd"/>
      <w:r>
        <w:t>. "Physical Activity on the Weekend: Can It Wait Until Then</w:t>
      </w:r>
      <w:proofErr w:type="gramStart"/>
      <w:r>
        <w:t>?.</w:t>
      </w:r>
      <w:proofErr w:type="gramEnd"/>
      <w:r>
        <w:t xml:space="preserve">" JAMA </w:t>
      </w:r>
    </w:p>
    <w:p w:rsidR="002841F4" w:rsidRDefault="002841F4" w:rsidP="000D05A8">
      <w:pPr>
        <w:spacing w:after="0"/>
        <w:ind w:firstLine="720"/>
      </w:pPr>
      <w:proofErr w:type="gramStart"/>
      <w:r>
        <w:t>internal</w:t>
      </w:r>
      <w:proofErr w:type="gramEnd"/>
      <w:r>
        <w:t xml:space="preserve"> medicine 177.3 (2017): 342-343.</w:t>
      </w:r>
    </w:p>
    <w:p w:rsidR="000D05A8" w:rsidRDefault="000D05A8" w:rsidP="000D05A8">
      <w:pPr>
        <w:spacing w:after="0"/>
      </w:pPr>
    </w:p>
    <w:p w:rsidR="000D05A8" w:rsidRDefault="002841F4" w:rsidP="000D05A8">
      <w:pPr>
        <w:spacing w:after="0"/>
      </w:pPr>
      <w:r>
        <w:t xml:space="preserve">Berra, Kathy, James </w:t>
      </w:r>
      <w:proofErr w:type="spellStart"/>
      <w:r>
        <w:t>Rippe</w:t>
      </w:r>
      <w:proofErr w:type="spellEnd"/>
      <w:r>
        <w:t xml:space="preserve">, and JoAnn E. Manson. "Making physical activity counseling a priority in </w:t>
      </w:r>
    </w:p>
    <w:p w:rsidR="002841F4" w:rsidRDefault="002841F4" w:rsidP="000D05A8">
      <w:pPr>
        <w:spacing w:after="0"/>
        <w:ind w:firstLine="720"/>
      </w:pPr>
      <w:proofErr w:type="gramStart"/>
      <w:r>
        <w:t>clinical</w:t>
      </w:r>
      <w:proofErr w:type="gramEnd"/>
      <w:r>
        <w:t xml:space="preserve"> practice: the time for action is now." Jama 314.24 (2015): 2617-2618.</w:t>
      </w:r>
    </w:p>
    <w:p w:rsidR="00454049" w:rsidRDefault="00454049" w:rsidP="000D05A8">
      <w:pPr>
        <w:spacing w:after="0"/>
      </w:pPr>
    </w:p>
    <w:p w:rsidR="00454049" w:rsidRDefault="00454049" w:rsidP="000D05A8">
      <w:pPr>
        <w:spacing w:after="0"/>
      </w:pPr>
      <w:r w:rsidRPr="00454049">
        <w:t>BRFSS Brief - Physical Activity New Y</w:t>
      </w:r>
      <w:r w:rsidR="00AD6CE8">
        <w:t>or</w:t>
      </w:r>
      <w:bookmarkStart w:id="0" w:name="_GoBack"/>
      <w:bookmarkEnd w:id="0"/>
      <w:r w:rsidRPr="00454049">
        <w:t xml:space="preserve">k State Adults, 2015. New York State Department of Health, 2015, </w:t>
      </w:r>
    </w:p>
    <w:p w:rsidR="000D05A8" w:rsidRDefault="00454049" w:rsidP="00454049">
      <w:pPr>
        <w:spacing w:after="0"/>
        <w:ind w:firstLine="720"/>
      </w:pPr>
      <w:r w:rsidRPr="00454049">
        <w:t>www.health.ny.gov/statistics/brfss/reports/docs/1706_brfss_physical_activity.pdf.</w:t>
      </w:r>
    </w:p>
    <w:p w:rsidR="006733FC" w:rsidRDefault="006733FC" w:rsidP="006733FC">
      <w:pPr>
        <w:spacing w:after="0"/>
      </w:pPr>
    </w:p>
    <w:p w:rsidR="006733FC" w:rsidRDefault="006733FC" w:rsidP="006733FC">
      <w:pPr>
        <w:spacing w:after="0" w:line="240" w:lineRule="auto"/>
      </w:pPr>
      <w:r>
        <w:t>Centers for Disease Control and Prevention. State Indicator Report on Physical Activity, 2014.</w:t>
      </w:r>
    </w:p>
    <w:p w:rsidR="006733FC" w:rsidRDefault="006733FC" w:rsidP="006733FC">
      <w:pPr>
        <w:spacing w:after="0" w:line="240" w:lineRule="auto"/>
        <w:ind w:left="720"/>
      </w:pPr>
      <w:r>
        <w:t xml:space="preserve">Atlanta, GA: U.S. Department of Health and Human Services, 2014. </w:t>
      </w:r>
      <w:r w:rsidRPr="006733FC">
        <w:t>https://www.cdc.gov/physicalactivity/downloads/pa_state_indicator_report_2014.pdf</w:t>
      </w:r>
    </w:p>
    <w:p w:rsidR="00454049" w:rsidRDefault="00454049" w:rsidP="000D05A8">
      <w:pPr>
        <w:spacing w:after="0"/>
      </w:pPr>
    </w:p>
    <w:p w:rsidR="006733FC" w:rsidRDefault="006733FC" w:rsidP="006733FC">
      <w:pPr>
        <w:spacing w:after="0"/>
      </w:pPr>
      <w:r>
        <w:t xml:space="preserve">Centers for Disease Control and Prevention. (2017). Status Report for Step It Up! The Surgeon General’s </w:t>
      </w:r>
    </w:p>
    <w:p w:rsidR="006733FC" w:rsidRDefault="006733FC" w:rsidP="006733FC">
      <w:pPr>
        <w:spacing w:after="0"/>
        <w:ind w:firstLine="720"/>
      </w:pPr>
      <w:r>
        <w:t>Call to Action to Promote Walking and Walkable Communities. Atlanta, GA</w:t>
      </w:r>
    </w:p>
    <w:p w:rsidR="006733FC" w:rsidRDefault="006733FC" w:rsidP="000D05A8">
      <w:pPr>
        <w:spacing w:after="0"/>
      </w:pPr>
    </w:p>
    <w:p w:rsidR="000D05A8" w:rsidRDefault="002841F4" w:rsidP="000D05A8">
      <w:pPr>
        <w:spacing w:after="0"/>
      </w:pPr>
      <w:r>
        <w:t xml:space="preserve">Chiu, Maria, et al. "Moving to a highly walkable neighborhood and incidence of hypertension: a </w:t>
      </w:r>
    </w:p>
    <w:p w:rsidR="002841F4" w:rsidRDefault="002841F4" w:rsidP="000D05A8">
      <w:pPr>
        <w:spacing w:after="0"/>
        <w:ind w:firstLine="720"/>
      </w:pPr>
      <w:proofErr w:type="gramStart"/>
      <w:r>
        <w:t>propensity-score</w:t>
      </w:r>
      <w:proofErr w:type="gramEnd"/>
      <w:r>
        <w:t xml:space="preserve"> matched cohort study." Environmental health perspectives 124.6 (2016): 754.</w:t>
      </w:r>
    </w:p>
    <w:p w:rsidR="000D05A8" w:rsidRDefault="000D05A8" w:rsidP="000D05A8">
      <w:pPr>
        <w:spacing w:after="0"/>
      </w:pPr>
    </w:p>
    <w:p w:rsidR="000D05A8" w:rsidRDefault="002841F4" w:rsidP="000D05A8">
      <w:pPr>
        <w:spacing w:after="0"/>
      </w:pPr>
      <w:r>
        <w:t xml:space="preserve">Cohen, Deborah A., et al. "Physical activity in parks: a randomized controlled trial using community </w:t>
      </w:r>
    </w:p>
    <w:p w:rsidR="002841F4" w:rsidRDefault="002841F4" w:rsidP="000D05A8">
      <w:pPr>
        <w:spacing w:after="0"/>
        <w:ind w:firstLine="720"/>
      </w:pPr>
      <w:proofErr w:type="gramStart"/>
      <w:r>
        <w:t>engagement</w:t>
      </w:r>
      <w:proofErr w:type="gramEnd"/>
      <w:r>
        <w:t>." American Journal of Preventive Medicine 45.5 (2013): 590-597.</w:t>
      </w:r>
    </w:p>
    <w:p w:rsidR="000D05A8" w:rsidRDefault="000D05A8" w:rsidP="000D05A8">
      <w:pPr>
        <w:spacing w:after="0"/>
      </w:pPr>
    </w:p>
    <w:p w:rsidR="000D05A8" w:rsidRDefault="002841F4" w:rsidP="000D05A8">
      <w:pPr>
        <w:spacing w:after="0"/>
      </w:pPr>
      <w:r>
        <w:t xml:space="preserve">Dall, Philippa Margaret, </w:t>
      </w:r>
      <w:proofErr w:type="gramStart"/>
      <w:r>
        <w:t>et</w:t>
      </w:r>
      <w:proofErr w:type="gramEnd"/>
      <w:r>
        <w:t xml:space="preserve"> al. "The influence of dog ownership on objective measures of free-living </w:t>
      </w:r>
    </w:p>
    <w:p w:rsidR="002841F4" w:rsidRDefault="002841F4" w:rsidP="000D05A8">
      <w:pPr>
        <w:spacing w:after="0"/>
        <w:ind w:left="720"/>
      </w:pPr>
      <w:proofErr w:type="gramStart"/>
      <w:r>
        <w:t>physical</w:t>
      </w:r>
      <w:proofErr w:type="gramEnd"/>
      <w:r>
        <w:t xml:space="preserve"> activity and sedentary </w:t>
      </w:r>
      <w:proofErr w:type="spellStart"/>
      <w:r>
        <w:t>behaviour</w:t>
      </w:r>
      <w:proofErr w:type="spellEnd"/>
      <w:r>
        <w:t xml:space="preserve"> in community-dwelling older adults: a longitudinal case-controlled study." BMC public health 17.1 (2017): 496.</w:t>
      </w:r>
    </w:p>
    <w:p w:rsidR="000D05A8" w:rsidRDefault="000D05A8" w:rsidP="000D05A8">
      <w:pPr>
        <w:spacing w:after="0"/>
      </w:pPr>
    </w:p>
    <w:p w:rsidR="000D05A8" w:rsidRDefault="002841F4" w:rsidP="000D05A8">
      <w:pPr>
        <w:spacing w:after="0"/>
      </w:pPr>
      <w:proofErr w:type="spellStart"/>
      <w:r>
        <w:t>Farren</w:t>
      </w:r>
      <w:proofErr w:type="spellEnd"/>
      <w:r>
        <w:t xml:space="preserve">, Laura, et al. "Peer Reviewed: Mall Walking Program Environments, Features, and Participants: A </w:t>
      </w:r>
    </w:p>
    <w:p w:rsidR="002841F4" w:rsidRDefault="002841F4" w:rsidP="000D05A8">
      <w:pPr>
        <w:spacing w:after="0"/>
        <w:ind w:firstLine="720"/>
      </w:pPr>
      <w:r>
        <w:t>Scoping Review." Preventing chronic disease 12 (2015).</w:t>
      </w:r>
    </w:p>
    <w:p w:rsidR="000D05A8" w:rsidRDefault="000D05A8" w:rsidP="000D05A8">
      <w:pPr>
        <w:spacing w:after="0"/>
      </w:pPr>
    </w:p>
    <w:p w:rsidR="000D05A8" w:rsidRDefault="002841F4" w:rsidP="000D05A8">
      <w:pPr>
        <w:spacing w:after="0"/>
      </w:pPr>
      <w:proofErr w:type="spellStart"/>
      <w:r>
        <w:t>Flórez-Pregonero</w:t>
      </w:r>
      <w:proofErr w:type="spellEnd"/>
      <w:r>
        <w:t xml:space="preserve">, Alberto, et al. "Feasibility of using pedometers in a state-based surveillance system: </w:t>
      </w:r>
    </w:p>
    <w:p w:rsidR="002841F4" w:rsidRDefault="002841F4" w:rsidP="000D05A8">
      <w:pPr>
        <w:spacing w:after="0"/>
        <w:ind w:left="720"/>
      </w:pPr>
      <w:r>
        <w:t>2014 Arizona Behavioral Risk Factor Surveillance System." Journal of Sport and Health Science 7.1 (2018): 34-41.</w:t>
      </w:r>
    </w:p>
    <w:p w:rsidR="000D05A8" w:rsidRDefault="000D05A8" w:rsidP="000D05A8">
      <w:pPr>
        <w:spacing w:after="0"/>
      </w:pPr>
    </w:p>
    <w:p w:rsidR="000D05A8" w:rsidRDefault="002841F4" w:rsidP="000D05A8">
      <w:pPr>
        <w:spacing w:after="0"/>
      </w:pPr>
      <w:r>
        <w:t xml:space="preserve">Fulton, Janet E., et al. "Increasing walking in the Hartsfield-Jackson Atlanta international Airport: The </w:t>
      </w:r>
    </w:p>
    <w:p w:rsidR="002841F4" w:rsidRDefault="002841F4" w:rsidP="000D05A8">
      <w:pPr>
        <w:spacing w:after="0"/>
        <w:ind w:firstLine="720"/>
      </w:pPr>
      <w:proofErr w:type="gramStart"/>
      <w:r>
        <w:t>walk</w:t>
      </w:r>
      <w:proofErr w:type="gramEnd"/>
      <w:r>
        <w:t xml:space="preserve"> to fly study." American journal of public health 107.7 (2017): 1143-1149.</w:t>
      </w:r>
    </w:p>
    <w:p w:rsidR="000D05A8" w:rsidRDefault="000D05A8" w:rsidP="000D05A8">
      <w:pPr>
        <w:spacing w:after="0"/>
      </w:pPr>
    </w:p>
    <w:p w:rsidR="000D05A8" w:rsidRDefault="002841F4" w:rsidP="000D05A8">
      <w:pPr>
        <w:spacing w:after="0"/>
      </w:pPr>
      <w:proofErr w:type="spellStart"/>
      <w:proofErr w:type="gramStart"/>
      <w:r>
        <w:t>Gu</w:t>
      </w:r>
      <w:proofErr w:type="spellEnd"/>
      <w:proofErr w:type="gramEnd"/>
      <w:r>
        <w:t xml:space="preserve">, Ja K., et al. "Prevalence and trends of leisure-time physical activity by occupation and industry in US </w:t>
      </w:r>
    </w:p>
    <w:p w:rsidR="002841F4" w:rsidRDefault="002841F4" w:rsidP="000D05A8">
      <w:pPr>
        <w:spacing w:after="0"/>
        <w:ind w:left="720"/>
      </w:pPr>
      <w:proofErr w:type="gramStart"/>
      <w:r>
        <w:t>workers</w:t>
      </w:r>
      <w:proofErr w:type="gramEnd"/>
      <w:r>
        <w:t>: the National Health Interview Survey 2004–2014." Annals of epidemiology 26.10 (2016): 685-692.</w:t>
      </w:r>
    </w:p>
    <w:p w:rsidR="000D05A8" w:rsidRDefault="000D05A8" w:rsidP="000D05A8">
      <w:pPr>
        <w:spacing w:after="0"/>
      </w:pPr>
    </w:p>
    <w:p w:rsidR="000D05A8" w:rsidRDefault="002841F4" w:rsidP="000D05A8">
      <w:pPr>
        <w:spacing w:after="0"/>
      </w:pPr>
      <w:proofErr w:type="spellStart"/>
      <w:r>
        <w:t>Guthold</w:t>
      </w:r>
      <w:proofErr w:type="spellEnd"/>
      <w:r>
        <w:t xml:space="preserve">, Regina, et al. "Worldwide trends in insufficient physical activity from 2001 to 2016: a pooled </w:t>
      </w:r>
    </w:p>
    <w:p w:rsidR="002841F4" w:rsidRDefault="002841F4" w:rsidP="000D05A8">
      <w:pPr>
        <w:spacing w:after="0"/>
        <w:ind w:left="720"/>
      </w:pPr>
      <w:proofErr w:type="gramStart"/>
      <w:r>
        <w:t>analysis</w:t>
      </w:r>
      <w:proofErr w:type="gramEnd"/>
      <w:r>
        <w:t xml:space="preserve"> of 358 population-based surveys with 1· 9 million participants." The Lancet Global Health 6.10 (2018): e1077-e1086.</w:t>
      </w:r>
    </w:p>
    <w:p w:rsidR="000D05A8" w:rsidRDefault="000D05A8" w:rsidP="000D05A8">
      <w:pPr>
        <w:spacing w:after="0"/>
      </w:pPr>
    </w:p>
    <w:p w:rsidR="000D05A8" w:rsidRDefault="002841F4" w:rsidP="000D05A8">
      <w:pPr>
        <w:spacing w:after="0"/>
      </w:pPr>
      <w:r>
        <w:t xml:space="preserve">Moore, Steven C., et al. "Association of leisure-time physical activity with risk of 26 types of cancer in </w:t>
      </w:r>
    </w:p>
    <w:p w:rsidR="002841F4" w:rsidRDefault="002841F4" w:rsidP="000D05A8">
      <w:pPr>
        <w:spacing w:after="0"/>
        <w:ind w:firstLine="720"/>
      </w:pPr>
      <w:r>
        <w:t xml:space="preserve">1.44 million </w:t>
      </w:r>
      <w:proofErr w:type="gramStart"/>
      <w:r>
        <w:t>adults</w:t>
      </w:r>
      <w:proofErr w:type="gramEnd"/>
      <w:r>
        <w:t>." JAMA internal medicine 176.6 (2016): 816-825.</w:t>
      </w:r>
    </w:p>
    <w:p w:rsidR="000D05A8" w:rsidRDefault="000D05A8" w:rsidP="000D05A8">
      <w:pPr>
        <w:spacing w:after="0"/>
      </w:pPr>
    </w:p>
    <w:p w:rsidR="006733FC" w:rsidRDefault="006733FC" w:rsidP="006733FC">
      <w:pPr>
        <w:spacing w:after="0"/>
      </w:pPr>
      <w:r>
        <w:t xml:space="preserve">National Physical Activity Plan. “Promoting Walking &amp; Walkable Communities. Cross-Sector: </w:t>
      </w:r>
    </w:p>
    <w:p w:rsidR="006733FC" w:rsidRDefault="006733FC" w:rsidP="006733FC">
      <w:pPr>
        <w:spacing w:after="0"/>
        <w:ind w:left="720"/>
      </w:pPr>
      <w:r>
        <w:t xml:space="preserve">Recommendations </w:t>
      </w:r>
      <w:proofErr w:type="gramStart"/>
      <w:r>
        <w:t>From</w:t>
      </w:r>
      <w:proofErr w:type="gramEnd"/>
      <w:r>
        <w:t xml:space="preserve"> The National Physical Activity Plan Alliance”. (2018). </w:t>
      </w:r>
      <w:r w:rsidRPr="006733FC">
        <w:t>http://physicalactivityplan.org/docs/NPAP_Recommendations_rept_031518_FINAL.pdf</w:t>
      </w:r>
    </w:p>
    <w:p w:rsidR="006733FC" w:rsidRDefault="006733FC" w:rsidP="000D05A8">
      <w:pPr>
        <w:spacing w:after="0"/>
      </w:pPr>
    </w:p>
    <w:p w:rsidR="000D05A8" w:rsidRDefault="002841F4" w:rsidP="000D05A8">
      <w:pPr>
        <w:spacing w:after="0"/>
      </w:pPr>
      <w:proofErr w:type="spellStart"/>
      <w:r>
        <w:t>Niedermeier</w:t>
      </w:r>
      <w:proofErr w:type="spellEnd"/>
      <w:r>
        <w:t xml:space="preserve">, Martin, et al. "Affective responses in mountain hiking—A randomized crossover trial </w:t>
      </w:r>
    </w:p>
    <w:p w:rsidR="002841F4" w:rsidRDefault="002841F4" w:rsidP="000D05A8">
      <w:pPr>
        <w:spacing w:after="0"/>
        <w:ind w:firstLine="720"/>
      </w:pPr>
      <w:proofErr w:type="gramStart"/>
      <w:r>
        <w:t>focusing</w:t>
      </w:r>
      <w:proofErr w:type="gramEnd"/>
      <w:r>
        <w:t xml:space="preserve"> on differences between indoor and outdoor activity." </w:t>
      </w:r>
      <w:proofErr w:type="spellStart"/>
      <w:r>
        <w:t>PloS</w:t>
      </w:r>
      <w:proofErr w:type="spellEnd"/>
      <w:r>
        <w:t xml:space="preserve"> one 12.5 (2017): e0177719.</w:t>
      </w:r>
    </w:p>
    <w:p w:rsidR="000D05A8" w:rsidRDefault="000D05A8" w:rsidP="000D05A8">
      <w:pPr>
        <w:spacing w:after="0"/>
      </w:pPr>
    </w:p>
    <w:p w:rsidR="000D05A8" w:rsidRDefault="002841F4" w:rsidP="000D05A8">
      <w:pPr>
        <w:spacing w:after="0"/>
      </w:pPr>
      <w:r>
        <w:t>O’</w:t>
      </w:r>
      <w:r w:rsidR="000D05A8">
        <w:t>D</w:t>
      </w:r>
      <w:r>
        <w:t xml:space="preserve">onovan, Gary, et al. "Association of “weekend warrior” and other leisure time physical activity </w:t>
      </w:r>
    </w:p>
    <w:p w:rsidR="002841F4" w:rsidRDefault="002841F4" w:rsidP="000D05A8">
      <w:pPr>
        <w:spacing w:after="0"/>
        <w:ind w:left="720"/>
      </w:pPr>
      <w:proofErr w:type="gramStart"/>
      <w:r>
        <w:t>patterns</w:t>
      </w:r>
      <w:proofErr w:type="gramEnd"/>
      <w:r>
        <w:t xml:space="preserve"> with risks for all-cause, cardiovascular disease, and cancer mortality." JAMA internal medicine 177.3 (2017): 335-342.</w:t>
      </w:r>
    </w:p>
    <w:p w:rsidR="000D05A8" w:rsidRDefault="000D05A8" w:rsidP="000D05A8">
      <w:pPr>
        <w:spacing w:after="0"/>
      </w:pPr>
    </w:p>
    <w:p w:rsidR="000D05A8" w:rsidRDefault="002841F4" w:rsidP="000D05A8">
      <w:pPr>
        <w:spacing w:after="0"/>
      </w:pPr>
      <w:proofErr w:type="spellStart"/>
      <w:r>
        <w:t>Omura</w:t>
      </w:r>
      <w:proofErr w:type="spellEnd"/>
      <w:r>
        <w:t xml:space="preserve">, John D., et al. "National physical activity surveillance: Users of wearable activity monitors as a </w:t>
      </w:r>
    </w:p>
    <w:p w:rsidR="002841F4" w:rsidRDefault="002841F4" w:rsidP="000D05A8">
      <w:pPr>
        <w:spacing w:after="0"/>
        <w:ind w:firstLine="720"/>
      </w:pPr>
      <w:proofErr w:type="gramStart"/>
      <w:r>
        <w:t>potential</w:t>
      </w:r>
      <w:proofErr w:type="gramEnd"/>
      <w:r>
        <w:t xml:space="preserve"> data source." Preventive medicine reports 5 (2017): 124-126.</w:t>
      </w:r>
    </w:p>
    <w:p w:rsidR="000D05A8" w:rsidRDefault="000D05A8" w:rsidP="000D05A8">
      <w:pPr>
        <w:spacing w:after="0"/>
      </w:pPr>
    </w:p>
    <w:p w:rsidR="000D05A8" w:rsidRDefault="002841F4" w:rsidP="000D05A8">
      <w:pPr>
        <w:spacing w:after="0"/>
      </w:pPr>
      <w:proofErr w:type="spellStart"/>
      <w:r>
        <w:t>Pahor</w:t>
      </w:r>
      <w:proofErr w:type="spellEnd"/>
      <w:r>
        <w:t xml:space="preserve">, Marco, et al. "Effect of structured physical activity on prevention of major mobility disability in </w:t>
      </w:r>
    </w:p>
    <w:p w:rsidR="002841F4" w:rsidRDefault="002841F4" w:rsidP="000D05A8">
      <w:pPr>
        <w:spacing w:after="0"/>
        <w:ind w:firstLine="720"/>
      </w:pPr>
      <w:proofErr w:type="gramStart"/>
      <w:r>
        <w:t>older</w:t>
      </w:r>
      <w:proofErr w:type="gramEnd"/>
      <w:r>
        <w:t xml:space="preserve"> adults: the LIFE study randomized clinical trial." Jama 311.23 (2014): 2387-2396.</w:t>
      </w:r>
    </w:p>
    <w:p w:rsidR="000D05A8" w:rsidRDefault="000D05A8" w:rsidP="000D05A8">
      <w:pPr>
        <w:spacing w:after="0"/>
      </w:pPr>
    </w:p>
    <w:p w:rsidR="000D05A8" w:rsidRDefault="002841F4" w:rsidP="000D05A8">
      <w:pPr>
        <w:spacing w:after="0"/>
      </w:pPr>
      <w:r>
        <w:t xml:space="preserve">Patel, </w:t>
      </w:r>
      <w:proofErr w:type="spellStart"/>
      <w:r>
        <w:t>Alpa</w:t>
      </w:r>
      <w:proofErr w:type="spellEnd"/>
      <w:r>
        <w:t xml:space="preserve"> V., et al. "Walking in relation to mortality in a large prospective cohort of older US adults." </w:t>
      </w:r>
    </w:p>
    <w:p w:rsidR="002841F4" w:rsidRDefault="002841F4" w:rsidP="000D05A8">
      <w:pPr>
        <w:spacing w:after="0"/>
        <w:ind w:firstLine="720"/>
      </w:pPr>
      <w:r>
        <w:lastRenderedPageBreak/>
        <w:t>American journal of preventive medicine 54.1 (2018): 10-19.</w:t>
      </w:r>
    </w:p>
    <w:p w:rsidR="000D05A8" w:rsidRDefault="000D05A8" w:rsidP="000D05A8">
      <w:pPr>
        <w:spacing w:after="0"/>
      </w:pPr>
    </w:p>
    <w:p w:rsidR="000D05A8" w:rsidRDefault="002841F4" w:rsidP="000D05A8">
      <w:pPr>
        <w:spacing w:after="0"/>
      </w:pPr>
      <w:r>
        <w:t xml:space="preserve">Patel, </w:t>
      </w:r>
      <w:proofErr w:type="spellStart"/>
      <w:r>
        <w:t>Mitesh</w:t>
      </w:r>
      <w:proofErr w:type="spellEnd"/>
      <w:r>
        <w:t xml:space="preserve"> S., et al. "Framing financial incentives to increase physical activity among overweight and </w:t>
      </w:r>
    </w:p>
    <w:p w:rsidR="00454049" w:rsidRDefault="002841F4" w:rsidP="00454049">
      <w:pPr>
        <w:spacing w:after="0"/>
        <w:ind w:firstLine="720"/>
      </w:pPr>
      <w:proofErr w:type="gramStart"/>
      <w:r>
        <w:t>obese</w:t>
      </w:r>
      <w:proofErr w:type="gramEnd"/>
      <w:r>
        <w:t xml:space="preserve"> adults: a randomized, controlled trial." Annals of internal medicine 164.6 (2016): 385-394.</w:t>
      </w:r>
    </w:p>
    <w:p w:rsidR="00454049" w:rsidRDefault="00454049" w:rsidP="00454049">
      <w:pPr>
        <w:spacing w:after="0"/>
        <w:ind w:firstLine="720"/>
      </w:pPr>
    </w:p>
    <w:p w:rsidR="006733FC" w:rsidRDefault="006733FC" w:rsidP="00454049">
      <w:pPr>
        <w:spacing w:after="0"/>
      </w:pPr>
      <w:proofErr w:type="spellStart"/>
      <w:r>
        <w:t>Scutti</w:t>
      </w:r>
      <w:proofErr w:type="spellEnd"/>
      <w:r>
        <w:t xml:space="preserve">, Susan. </w:t>
      </w:r>
      <w:r w:rsidRPr="006733FC">
        <w:t xml:space="preserve">“Exercise: It's What the Doctor </w:t>
      </w:r>
      <w:proofErr w:type="spellStart"/>
      <w:r w:rsidRPr="006733FC">
        <w:t>Ordered.”CNN</w:t>
      </w:r>
      <w:proofErr w:type="spellEnd"/>
      <w:r w:rsidRPr="006733FC">
        <w:t>, 8 Nov. 2016.</w:t>
      </w:r>
      <w:r>
        <w:t xml:space="preserve"> </w:t>
      </w:r>
    </w:p>
    <w:p w:rsidR="00454049" w:rsidRDefault="006733FC" w:rsidP="006733FC">
      <w:pPr>
        <w:spacing w:after="0"/>
        <w:ind w:firstLine="720"/>
      </w:pPr>
      <w:r w:rsidRPr="006733FC">
        <w:t>https://www.cnn.com/2016/11/08/health/prescribing-exercise-as-medicine/index.html</w:t>
      </w:r>
    </w:p>
    <w:p w:rsidR="00454049" w:rsidRDefault="00454049" w:rsidP="00454049">
      <w:pPr>
        <w:spacing w:after="0"/>
        <w:ind w:firstLine="720"/>
      </w:pPr>
    </w:p>
    <w:p w:rsidR="00454049" w:rsidRDefault="00454049" w:rsidP="00454049">
      <w:pPr>
        <w:spacing w:after="0"/>
      </w:pPr>
      <w:r>
        <w:t xml:space="preserve">U.S. Department of Health and Human Services (HHS). 2008 Physical activity guidelines for Americans. </w:t>
      </w:r>
    </w:p>
    <w:p w:rsidR="00454049" w:rsidRDefault="00454049" w:rsidP="00454049">
      <w:pPr>
        <w:spacing w:after="0"/>
        <w:ind w:left="720"/>
      </w:pPr>
      <w:r>
        <w:t xml:space="preserve">Hyattsville, MD: U.S. Department of Health and Human Services, 2008. http://www.health.gov/paguidelines/Report/pdf/ CommitteeReport.pdf. </w:t>
      </w:r>
    </w:p>
    <w:p w:rsidR="00454049" w:rsidRDefault="00454049" w:rsidP="00454049">
      <w:pPr>
        <w:spacing w:after="0"/>
      </w:pPr>
    </w:p>
    <w:p w:rsidR="00454049" w:rsidRDefault="00454049" w:rsidP="00454049">
      <w:pPr>
        <w:spacing w:after="0"/>
      </w:pPr>
      <w:r>
        <w:t xml:space="preserve">U.S. Department of Health and Human Services (HHS). 2008 Physical activity guidelines for Americans. </w:t>
      </w:r>
    </w:p>
    <w:p w:rsidR="00454049" w:rsidRDefault="00454049" w:rsidP="00454049">
      <w:pPr>
        <w:spacing w:after="0"/>
        <w:ind w:left="720"/>
      </w:pPr>
      <w:r>
        <w:t xml:space="preserve">Hyattsville, MD: U.S. Department of Health and Human Services, 2008. http://www.health.gov/paguidelines/pdf/ paguide.pdf </w:t>
      </w:r>
    </w:p>
    <w:p w:rsidR="00454049" w:rsidRDefault="00454049" w:rsidP="00454049">
      <w:pPr>
        <w:spacing w:after="0"/>
      </w:pPr>
    </w:p>
    <w:p w:rsidR="006733FC" w:rsidRDefault="006733FC" w:rsidP="00454049">
      <w:pPr>
        <w:spacing w:after="0"/>
      </w:pPr>
      <w:r>
        <w:t xml:space="preserve">U.S. Department of Health and Human Services. Step It Up! The Surgeon General’s Call to Action </w:t>
      </w:r>
    </w:p>
    <w:p w:rsidR="006733FC" w:rsidRDefault="006733FC" w:rsidP="006733FC">
      <w:pPr>
        <w:spacing w:after="0"/>
        <w:ind w:left="720"/>
      </w:pPr>
      <w:proofErr w:type="gramStart"/>
      <w:r>
        <w:t>to</w:t>
      </w:r>
      <w:proofErr w:type="gramEnd"/>
      <w:r>
        <w:t xml:space="preserve"> Promote Walking and Walkable Communities. Washington, DC: U.S. Department of Health and Human Services, Office of the Surgeon General,</w:t>
      </w:r>
      <w:r w:rsidRPr="006733FC">
        <w:t xml:space="preserve"> </w:t>
      </w:r>
      <w:r>
        <w:t xml:space="preserve">2015. </w:t>
      </w:r>
      <w:r w:rsidRPr="006733FC">
        <w:t>https://www.cdc.gov/physicalactivity/walking/call-to-action/pdf/partnerguide.pdf</w:t>
      </w:r>
    </w:p>
    <w:p w:rsidR="00454049" w:rsidRDefault="00454049" w:rsidP="00454049">
      <w:pPr>
        <w:spacing w:after="0"/>
      </w:pPr>
    </w:p>
    <w:p w:rsidR="006733FC" w:rsidRDefault="006733FC" w:rsidP="00454049">
      <w:pPr>
        <w:spacing w:after="0"/>
      </w:pPr>
    </w:p>
    <w:sectPr w:rsidR="00673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Q0NzM1M7IwtzQ2NzBS0lEKTi0uzszPAykwrAUATFkiEywAAAA="/>
  </w:docVars>
  <w:rsids>
    <w:rsidRoot w:val="002841F4"/>
    <w:rsid w:val="000D05A8"/>
    <w:rsid w:val="002841F4"/>
    <w:rsid w:val="00295F9B"/>
    <w:rsid w:val="00454049"/>
    <w:rsid w:val="006733FC"/>
    <w:rsid w:val="00716F40"/>
    <w:rsid w:val="009564F0"/>
    <w:rsid w:val="00A72FD6"/>
    <w:rsid w:val="00A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DE80D-14E3-45E7-A28D-016F3F01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41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1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41F4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6733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</Company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Fils - Aime</dc:creator>
  <cp:keywords/>
  <dc:description/>
  <cp:lastModifiedBy>Janine Logan</cp:lastModifiedBy>
  <cp:revision>4</cp:revision>
  <dcterms:created xsi:type="dcterms:W3CDTF">2022-06-09T14:53:00Z</dcterms:created>
  <dcterms:modified xsi:type="dcterms:W3CDTF">2022-07-22T18:57:00Z</dcterms:modified>
</cp:coreProperties>
</file>